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>
    <v:background id="_x0000_s1025" o:bwmode="white" fillcolor="#dbe5f1 [660]" o:targetscreensize="1024,768">
      <v:fill color2="#fbd4b4 [1305]" focus="100%" type="gradient"/>
    </v:background>
  </w:background>
  <w:body>
    <w:p w:rsidR="001B11F6" w:rsidRPr="008358C8" w:rsidRDefault="001B11F6" w:rsidP="001B11F6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lang w:eastAsia="ru-RU"/>
        </w:rPr>
      </w:pPr>
      <w:r w:rsidRPr="008358C8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lang w:eastAsia="ru-RU"/>
        </w:rPr>
        <w:t>Что такое Федеральный государственный стандарт дошкольного образования?</w:t>
      </w:r>
    </w:p>
    <w:p w:rsidR="001B11F6" w:rsidRPr="004D7240" w:rsidRDefault="001B11F6" w:rsidP="001B11F6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Федеральные государственные стандарты устанавливаются в Российской Федерации в соответствии с требованием статьи 12 «Закона об образовании» и представляют собой «совокупность обязательных требований к дошкольному образованию к дошкольному образованию». С официальным приказом о введении в действие ФГОС </w:t>
      </w:r>
      <w:proofErr w:type="gramStart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ДО</w:t>
      </w:r>
      <w:proofErr w:type="gramEnd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и </w:t>
      </w:r>
      <w:proofErr w:type="gramStart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текстом</w:t>
      </w:r>
      <w:proofErr w:type="gramEnd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Стандарта можно познакомиться по </w:t>
      </w:r>
      <w:proofErr w:type="spellStart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ссылке:</w:t>
      </w: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bdr w:val="none" w:sz="0" w:space="0" w:color="auto" w:frame="1"/>
          <w:lang w:eastAsia="ru-RU"/>
        </w:rPr>
        <w:t>http</w:t>
      </w:r>
      <w:proofErr w:type="spellEnd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bdr w:val="none" w:sz="0" w:space="0" w:color="auto" w:frame="1"/>
          <w:lang w:eastAsia="ru-RU"/>
        </w:rPr>
        <w:t>://www.rg.ru/2013/11/25/doshk-standart-dok.html</w:t>
      </w:r>
    </w:p>
    <w:p w:rsidR="00552073" w:rsidRPr="004D7240" w:rsidRDefault="00552073" w:rsidP="00552073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Впервые в истории дошкольное детство стало особым самоценн</w:t>
      </w:r>
      <w:r w:rsid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ым уровнем образования, </w:t>
      </w: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главной целью</w:t>
      </w:r>
      <w:r w:rsid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которого является</w:t>
      </w: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формирование успешной личности. Ключевая установка стандарта - поддержка разнообразия детства через создание условий социальной ситуации содействия взрослых и детей ради развития способностей каждого ребенка.</w:t>
      </w:r>
    </w:p>
    <w:p w:rsidR="001E4FD0" w:rsidRPr="008358C8" w:rsidRDefault="001E4FD0" w:rsidP="00993041">
      <w:pPr>
        <w:spacing w:after="0" w:line="315" w:lineRule="atLeast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8358C8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t xml:space="preserve">ФГОС ДО </w:t>
      </w:r>
      <w:proofErr w:type="gramStart"/>
      <w:r w:rsidRPr="008358C8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t>основан</w:t>
      </w:r>
      <w:proofErr w:type="gramEnd"/>
      <w:r w:rsidR="00993041" w:rsidRPr="008358C8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t xml:space="preserve"> на</w:t>
      </w:r>
      <w:r w:rsidRPr="008358C8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t xml:space="preserve"> следующих документах:</w:t>
      </w:r>
    </w:p>
    <w:p w:rsidR="001E4FD0" w:rsidRPr="00993041" w:rsidRDefault="001E4FD0" w:rsidP="001E4FD0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1) Конвенция о правах ребенка;</w:t>
      </w:r>
    </w:p>
    <w:p w:rsidR="001E4FD0" w:rsidRPr="00993041" w:rsidRDefault="001E4FD0" w:rsidP="001E4FD0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2) Закон об образовании РФ;</w:t>
      </w:r>
    </w:p>
    <w:p w:rsidR="001E4FD0" w:rsidRPr="00993041" w:rsidRDefault="001E4FD0" w:rsidP="001E4FD0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3) Конституция РФ.</w:t>
      </w:r>
    </w:p>
    <w:p w:rsidR="001E4FD0" w:rsidRPr="00993041" w:rsidRDefault="001E4FD0" w:rsidP="001E4FD0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4) Государственная программа «Развитие образования на 2013-2020гг»</w:t>
      </w:r>
    </w:p>
    <w:p w:rsidR="001E4FD0" w:rsidRPr="00993041" w:rsidRDefault="001E4FD0" w:rsidP="001E4FD0">
      <w:pPr>
        <w:spacing w:after="0" w:line="315" w:lineRule="atLeast"/>
        <w:outlineLvl w:val="3"/>
        <w:rPr>
          <w:rFonts w:ascii="Times New Roman" w:eastAsia="Times New Roman" w:hAnsi="Times New Roman" w:cs="Times New Roman"/>
          <w:bCs/>
          <w:color w:val="0F243E" w:themeColor="text2" w:themeShade="80"/>
          <w:sz w:val="24"/>
          <w:szCs w:val="24"/>
          <w:lang w:eastAsia="ru-RU"/>
        </w:rPr>
      </w:pPr>
    </w:p>
    <w:p w:rsidR="00552073" w:rsidRPr="004D7240" w:rsidRDefault="00552073" w:rsidP="001E4FD0">
      <w:pPr>
        <w:spacing w:after="0" w:line="315" w:lineRule="atLeast"/>
        <w:outlineLvl w:val="3"/>
        <w:rPr>
          <w:rFonts w:ascii="Times New Roman" w:eastAsia="Times New Roman" w:hAnsi="Times New Roman" w:cs="Times New Roman"/>
          <w:b/>
          <w:bCs/>
          <w:color w:val="0F243E" w:themeColor="text2" w:themeShade="80"/>
          <w:sz w:val="24"/>
          <w:szCs w:val="24"/>
          <w:lang w:eastAsia="ru-RU"/>
        </w:rPr>
      </w:pPr>
    </w:p>
    <w:p w:rsidR="001E4FD0" w:rsidRPr="008358C8" w:rsidRDefault="001E4FD0" w:rsidP="00993041">
      <w:pPr>
        <w:spacing w:after="0" w:line="315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F243E" w:themeColor="text2" w:themeShade="80"/>
          <w:sz w:val="24"/>
          <w:szCs w:val="24"/>
          <w:u w:val="single"/>
          <w:lang w:eastAsia="ru-RU"/>
        </w:rPr>
      </w:pPr>
      <w:r w:rsidRPr="008358C8">
        <w:rPr>
          <w:rFonts w:ascii="Times New Roman" w:eastAsia="Times New Roman" w:hAnsi="Times New Roman" w:cs="Times New Roman"/>
          <w:b/>
          <w:bCs/>
          <w:color w:val="0F243E" w:themeColor="text2" w:themeShade="80"/>
          <w:sz w:val="24"/>
          <w:szCs w:val="24"/>
          <w:u w:val="single"/>
          <w:lang w:eastAsia="ru-RU"/>
        </w:rPr>
        <w:t>Чем обусловлена разработка данного документа?</w:t>
      </w:r>
    </w:p>
    <w:p w:rsidR="001E4FD0" w:rsidRPr="00993041" w:rsidRDefault="001E4FD0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 xml:space="preserve">Два основания для введения ФГОС </w:t>
      </w:r>
      <w:proofErr w:type="gramStart"/>
      <w:r w:rsidRPr="00993041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ДО</w:t>
      </w:r>
      <w:proofErr w:type="gramEnd"/>
      <w:r w:rsidRPr="00993041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:</w:t>
      </w:r>
    </w:p>
    <w:p w:rsidR="001E4FD0" w:rsidRPr="004D7240" w:rsidRDefault="001E4FD0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1) Закон «Об образовании РФ»;</w:t>
      </w:r>
    </w:p>
    <w:p w:rsidR="001E4FD0" w:rsidRPr="004D7240" w:rsidRDefault="001E4FD0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2) Современная социокультурная ситуация.</w:t>
      </w:r>
    </w:p>
    <w:p w:rsidR="00552073" w:rsidRPr="004D7240" w:rsidRDefault="00552073" w:rsidP="00993041">
      <w:pPr>
        <w:spacing w:before="225" w:after="225" w:line="315" w:lineRule="atLeast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E4FD0" w:rsidRPr="008358C8" w:rsidRDefault="001E4FD0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lang w:eastAsia="ru-RU"/>
        </w:rPr>
      </w:pPr>
      <w:r w:rsidRPr="008358C8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lang w:eastAsia="ru-RU"/>
        </w:rPr>
        <w:t xml:space="preserve">Какие требования выдвигает </w:t>
      </w:r>
      <w:proofErr w:type="gramStart"/>
      <w:r w:rsidRPr="008358C8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lang w:eastAsia="ru-RU"/>
        </w:rPr>
        <w:t>новый</w:t>
      </w:r>
      <w:proofErr w:type="gramEnd"/>
      <w:r w:rsidRPr="008358C8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lang w:eastAsia="ru-RU"/>
        </w:rPr>
        <w:t xml:space="preserve"> ФГОС ДО?</w:t>
      </w:r>
    </w:p>
    <w:p w:rsidR="001E4FD0" w:rsidRPr="004D7240" w:rsidRDefault="001E4FD0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Стандарт выдвигает три группы требований</w:t>
      </w: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:</w:t>
      </w:r>
    </w:p>
    <w:p w:rsidR="001E4FD0" w:rsidRPr="006541A7" w:rsidRDefault="001E4FD0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• Требования к структуре образовательной программы </w:t>
      </w:r>
      <w:r w:rsidRPr="006541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 образования;</w:t>
      </w:r>
    </w:p>
    <w:p w:rsidR="001E4FD0" w:rsidRPr="006541A7" w:rsidRDefault="001E4FD0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A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Требования к условиям реализации образовательной программы дошкольного образования.</w:t>
      </w:r>
    </w:p>
    <w:p w:rsidR="001E4FD0" w:rsidRPr="004D7240" w:rsidRDefault="001E4FD0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• Требования к результатам освоения образовательной программы дошкольного образования</w:t>
      </w:r>
    </w:p>
    <w:p w:rsidR="00552073" w:rsidRPr="00993041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t xml:space="preserve">Требования к структуре ООП </w:t>
      </w:r>
      <w:proofErr w:type="gramStart"/>
      <w:r w:rsidRPr="00993041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t>ДО</w:t>
      </w:r>
      <w:proofErr w:type="gramEnd"/>
      <w:r w:rsidRPr="00993041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t>.</w:t>
      </w:r>
    </w:p>
    <w:p w:rsidR="00552073" w:rsidRPr="004D7240" w:rsidRDefault="00552073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ООП определяется как программа психолого-педагогической поддержки развития, социализации и индивидуализации развития ребенка, а не обучения. Индивидуализация – набор парциальных программ, реализуемых в ДОО.</w:t>
      </w:r>
    </w:p>
    <w:p w:rsidR="00552073" w:rsidRPr="00993041" w:rsidRDefault="00552073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lastRenderedPageBreak/>
        <w:t>ООП пишется на 1год, экспертная оценка проводится органом управления образования. До 2015 года работаем по разработанным ранее программам.</w:t>
      </w:r>
    </w:p>
    <w:p w:rsidR="00552073" w:rsidRPr="00993041" w:rsidRDefault="00552073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proofErr w:type="gramStart"/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ООП ДОО разрабатывается с учетом Примерной ООП, а не на ее основе.</w:t>
      </w:r>
      <w:proofErr w:type="gramEnd"/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На основе ООП ДОО разрабатываются рабочие программы педагогов.</w:t>
      </w:r>
    </w:p>
    <w:p w:rsidR="00552073" w:rsidRPr="00993041" w:rsidRDefault="00552073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Примерная программа – учебно-методический документ, финансируемый государством. Сейчас перерабатываются в соответствии с ФГОС, создаются </w:t>
      </w:r>
      <w:proofErr w:type="gramStart"/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новые</w:t>
      </w:r>
      <w:proofErr w:type="gramEnd"/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. Разработчики ФГОС ДО выступают против единой пр</w:t>
      </w:r>
      <w:bookmarkStart w:id="0" w:name="_GoBack"/>
      <w:bookmarkEnd w:id="0"/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ограмм</w:t>
      </w:r>
      <w:proofErr w:type="gramStart"/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ы-</w:t>
      </w:r>
      <w:proofErr w:type="gramEnd"/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должна быть возможность выбора.</w:t>
      </w:r>
    </w:p>
    <w:p w:rsidR="00552073" w:rsidRPr="00993041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t>Примерные ООП будут опубликованы в Федеральном реестре</w:t>
      </w: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.</w:t>
      </w:r>
    </w:p>
    <w:p w:rsidR="00552073" w:rsidRPr="00993041" w:rsidRDefault="00552073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Авторы </w:t>
      </w:r>
      <w:proofErr w:type="gramStart"/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Примерных</w:t>
      </w:r>
      <w:proofErr w:type="gramEnd"/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ООП должны разработать и представить:</w:t>
      </w:r>
    </w:p>
    <w:p w:rsidR="00552073" w:rsidRPr="00993041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1) Варианты сетки занятий;</w:t>
      </w:r>
    </w:p>
    <w:p w:rsidR="00552073" w:rsidRPr="00993041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2) Парциальные программы;</w:t>
      </w:r>
    </w:p>
    <w:p w:rsidR="00552073" w:rsidRPr="00993041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3) Формы планирования;</w:t>
      </w:r>
    </w:p>
    <w:p w:rsidR="00552073" w:rsidRPr="00993041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4) Режим дня, жизнедеятельности;</w:t>
      </w:r>
    </w:p>
    <w:p w:rsidR="00552073" w:rsidRPr="00993041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5) Методическое обеспечение;</w:t>
      </w:r>
    </w:p>
    <w:p w:rsidR="00552073" w:rsidRPr="00993041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6) Учебный план;</w:t>
      </w:r>
    </w:p>
    <w:p w:rsidR="00552073" w:rsidRPr="00993041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993041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7) Мониторинг.</w:t>
      </w:r>
    </w:p>
    <w:p w:rsidR="001E4FD0" w:rsidRPr="004D7240" w:rsidRDefault="001E4FD0" w:rsidP="00993041">
      <w:pPr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52073" w:rsidRPr="004D7240" w:rsidRDefault="00552073" w:rsidP="00993041">
      <w:pPr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52073" w:rsidRPr="004D7240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lang w:eastAsia="ru-RU"/>
        </w:rPr>
      </w:pPr>
      <w:r w:rsidRPr="004D7240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lastRenderedPageBreak/>
        <w:t>Требования к условиям реализации ООП</w:t>
      </w:r>
      <w:r w:rsidRPr="004D7240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lang w:eastAsia="ru-RU"/>
        </w:rPr>
        <w:t>:</w:t>
      </w:r>
    </w:p>
    <w:p w:rsidR="00552073" w:rsidRPr="004D7240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1) Психолого-педагогические;</w:t>
      </w:r>
    </w:p>
    <w:p w:rsidR="00552073" w:rsidRPr="004D7240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2) Кадровые;</w:t>
      </w:r>
    </w:p>
    <w:p w:rsidR="00552073" w:rsidRPr="004D7240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3) Материально-технические;</w:t>
      </w:r>
    </w:p>
    <w:p w:rsidR="00552073" w:rsidRPr="004D7240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4) Финансовые;</w:t>
      </w:r>
    </w:p>
    <w:p w:rsidR="00552073" w:rsidRPr="004D7240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5) К предметно-развивающей среде.</w:t>
      </w:r>
    </w:p>
    <w:p w:rsidR="008358C8" w:rsidRDefault="00552073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</w:t>
      </w:r>
    </w:p>
    <w:p w:rsidR="00552073" w:rsidRPr="004D7240" w:rsidRDefault="00552073" w:rsidP="00993041">
      <w:pPr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Кадровые условия являются главными. В связи с этим разрабатывается профессиональный стандарт педагога. Планируется ввести к сентябрю 2014 года.</w:t>
      </w:r>
    </w:p>
    <w:p w:rsidR="00552073" w:rsidRPr="008358C8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244061" w:themeColor="accent1" w:themeShade="80"/>
          <w:sz w:val="24"/>
          <w:szCs w:val="24"/>
          <w:lang w:eastAsia="ru-RU"/>
        </w:rPr>
      </w:pPr>
      <w:r w:rsidRPr="008358C8">
        <w:rPr>
          <w:rFonts w:ascii="Times New Roman" w:eastAsia="Times New Roman" w:hAnsi="Times New Roman" w:cs="Times New Roman"/>
          <w:b/>
          <w:color w:val="244061" w:themeColor="accent1" w:themeShade="80"/>
          <w:sz w:val="24"/>
          <w:szCs w:val="24"/>
          <w:u w:val="single"/>
          <w:bdr w:val="none" w:sz="0" w:space="0" w:color="auto" w:frame="1"/>
          <w:lang w:eastAsia="ru-RU"/>
        </w:rPr>
        <w:t>Оценка профессиональной деятельности педагога</w:t>
      </w:r>
      <w:r w:rsidRPr="008358C8">
        <w:rPr>
          <w:rFonts w:ascii="Times New Roman" w:eastAsia="Times New Roman" w:hAnsi="Times New Roman" w:cs="Times New Roman"/>
          <w:b/>
          <w:color w:val="244061" w:themeColor="accent1" w:themeShade="80"/>
          <w:sz w:val="24"/>
          <w:szCs w:val="24"/>
          <w:lang w:eastAsia="ru-RU"/>
        </w:rPr>
        <w:t>:</w:t>
      </w:r>
    </w:p>
    <w:p w:rsidR="00552073" w:rsidRPr="004D7240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- динамика развития интегративных качеств педагога;</w:t>
      </w:r>
    </w:p>
    <w:p w:rsidR="00552073" w:rsidRPr="004D7240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- положительное отношение ребенка к детскому саду;</w:t>
      </w:r>
    </w:p>
    <w:p w:rsidR="00552073" w:rsidRPr="004D7240" w:rsidRDefault="00552073" w:rsidP="00993041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-высокая степень активности и вовлеченности родителей в образовательный процесс и жизнь детского сада.</w:t>
      </w:r>
    </w:p>
    <w:p w:rsidR="00552073" w:rsidRPr="004D7240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552073" w:rsidRPr="004D7240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552073" w:rsidRPr="004D7240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552073" w:rsidRPr="004D7240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552073" w:rsidRPr="004D7240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552073" w:rsidRPr="004D7240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552073" w:rsidRPr="004D7240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552073" w:rsidRPr="004D7240" w:rsidRDefault="00552073" w:rsidP="00993041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8A02D9" w:rsidRDefault="008A02D9" w:rsidP="00552073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8A02D9" w:rsidRDefault="008A02D9" w:rsidP="00552073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552073" w:rsidRPr="004D7240" w:rsidRDefault="00552073" w:rsidP="00552073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  <w:lastRenderedPageBreak/>
        <w:t>Требования к результатам освоения программы: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Основной результат – это социализация детей.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1) Результат социализации;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2) Личностные результаты развития ребенка, а не результат обучения.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ФГОС ДО предусматривает 1 группу результатов -</w:t>
      </w:r>
      <w:r w:rsidRPr="004D7240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 xml:space="preserve"> </w:t>
      </w:r>
      <w:proofErr w:type="gramStart"/>
      <w:r w:rsidRPr="004D7240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личностные</w:t>
      </w:r>
      <w:proofErr w:type="gramEnd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(в школе: предметные, </w:t>
      </w:r>
      <w:proofErr w:type="spellStart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метапредметные</w:t>
      </w:r>
      <w:proofErr w:type="spellEnd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и личностные)</w:t>
      </w:r>
      <w:proofErr w:type="gramStart"/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.</w:t>
      </w:r>
      <w:proofErr w:type="gramEnd"/>
    </w:p>
    <w:p w:rsidR="00552073" w:rsidRPr="004D7240" w:rsidRDefault="00552073" w:rsidP="00552073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bdr w:val="none" w:sz="0" w:space="0" w:color="auto" w:frame="1"/>
          <w:lang w:eastAsia="ru-RU"/>
        </w:rPr>
      </w:pPr>
    </w:p>
    <w:p w:rsidR="00552073" w:rsidRPr="008358C8" w:rsidRDefault="00552073" w:rsidP="00552073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244061" w:themeColor="accent1" w:themeShade="80"/>
          <w:sz w:val="24"/>
          <w:szCs w:val="24"/>
          <w:lang w:eastAsia="ru-RU"/>
        </w:rPr>
      </w:pPr>
      <w:r w:rsidRPr="008358C8">
        <w:rPr>
          <w:rFonts w:ascii="Times New Roman" w:eastAsia="Times New Roman" w:hAnsi="Times New Roman" w:cs="Times New Roman"/>
          <w:b/>
          <w:color w:val="244061" w:themeColor="accent1" w:themeShade="80"/>
          <w:sz w:val="24"/>
          <w:szCs w:val="24"/>
          <w:u w:val="single"/>
          <w:bdr w:val="none" w:sz="0" w:space="0" w:color="auto" w:frame="1"/>
          <w:lang w:eastAsia="ru-RU"/>
        </w:rPr>
        <w:t>Результаты освоения программы описаны в виде целевых ориентиров</w:t>
      </w:r>
      <w:r w:rsidRPr="008358C8">
        <w:rPr>
          <w:rFonts w:ascii="Times New Roman" w:eastAsia="Times New Roman" w:hAnsi="Times New Roman" w:cs="Times New Roman"/>
          <w:b/>
          <w:color w:val="244061" w:themeColor="accent1" w:themeShade="80"/>
          <w:sz w:val="24"/>
          <w:szCs w:val="24"/>
          <w:lang w:eastAsia="ru-RU"/>
        </w:rPr>
        <w:t>: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* Инициативность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* Самостоятельность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* Уверенность в себе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* Воображение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* Физическое развитие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* Волевые усилия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* Любознательность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* Интерес ребенка.</w:t>
      </w:r>
    </w:p>
    <w:p w:rsidR="00552073" w:rsidRPr="004D7240" w:rsidRDefault="00552073" w:rsidP="00552073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4D7240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Целевые ориентиры не являются объектом оценки результатов.</w:t>
      </w:r>
    </w:p>
    <w:p w:rsidR="008A02D9" w:rsidRDefault="008A02D9" w:rsidP="008A02D9">
      <w:pPr>
        <w:spacing w:before="225" w:after="225" w:line="315" w:lineRule="atLeast"/>
        <w:contextualSpacing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8A02D9" w:rsidRPr="008A02D9" w:rsidRDefault="008A02D9" w:rsidP="008A02D9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8A02D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Принятие стандарта приведет к росту</w:t>
      </w:r>
      <w:r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социального статуса </w:t>
      </w:r>
    </w:p>
    <w:p w:rsidR="008A02D9" w:rsidRPr="008A02D9" w:rsidRDefault="008A02D9" w:rsidP="008A02D9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8A02D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- детства</w:t>
      </w:r>
    </w:p>
    <w:p w:rsidR="008A02D9" w:rsidRPr="008A02D9" w:rsidRDefault="008A02D9" w:rsidP="008A02D9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8A02D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- семей</w:t>
      </w:r>
    </w:p>
    <w:p w:rsidR="008A02D9" w:rsidRPr="008A02D9" w:rsidRDefault="008A02D9" w:rsidP="008A02D9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8A02D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- дошкольных учреждений</w:t>
      </w:r>
    </w:p>
    <w:p w:rsidR="008A02D9" w:rsidRPr="008A02D9" w:rsidRDefault="008A02D9" w:rsidP="008A02D9">
      <w:pPr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8A02D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- воспитателей</w:t>
      </w:r>
    </w:p>
    <w:p w:rsidR="004D7240" w:rsidRPr="004D7240" w:rsidRDefault="004D7240" w:rsidP="004D7240">
      <w:pPr>
        <w:jc w:val="center"/>
        <w:rPr>
          <w:rFonts w:ascii="Times New Roman" w:hAnsi="Times New Roman" w:cs="Times New Roman"/>
          <w:b/>
          <w:i/>
          <w:color w:val="0F243E" w:themeColor="text2" w:themeShade="80"/>
          <w:sz w:val="40"/>
          <w:szCs w:val="40"/>
        </w:rPr>
      </w:pPr>
    </w:p>
    <w:p w:rsidR="004D7240" w:rsidRPr="004D7240" w:rsidRDefault="004D7240" w:rsidP="004D7240">
      <w:pPr>
        <w:jc w:val="center"/>
        <w:rPr>
          <w:rFonts w:ascii="Times New Roman" w:hAnsi="Times New Roman" w:cs="Times New Roman"/>
          <w:b/>
          <w:i/>
          <w:color w:val="0F243E" w:themeColor="text2" w:themeShade="80"/>
          <w:sz w:val="40"/>
          <w:szCs w:val="40"/>
        </w:rPr>
      </w:pPr>
      <w:r w:rsidRPr="004D7240">
        <w:rPr>
          <w:rFonts w:ascii="Times New Roman" w:hAnsi="Times New Roman" w:cs="Times New Roman"/>
          <w:b/>
          <w:i/>
          <w:color w:val="0F243E" w:themeColor="text2" w:themeShade="80"/>
          <w:sz w:val="40"/>
          <w:szCs w:val="40"/>
        </w:rPr>
        <w:t xml:space="preserve">Дорожная карта        </w:t>
      </w:r>
    </w:p>
    <w:p w:rsidR="00D6778E" w:rsidRPr="004D7240" w:rsidRDefault="004D7240" w:rsidP="004D7240">
      <w:pPr>
        <w:jc w:val="center"/>
        <w:rPr>
          <w:rFonts w:ascii="Arial Black" w:hAnsi="Arial Black" w:cs="Times New Roman"/>
          <w:color w:val="0F243E" w:themeColor="text2" w:themeShade="80"/>
          <w:sz w:val="44"/>
          <w:szCs w:val="44"/>
        </w:rPr>
      </w:pPr>
      <w:r w:rsidRPr="004D7240">
        <w:rPr>
          <w:rFonts w:ascii="Arial Black" w:hAnsi="Arial Black" w:cs="Times New Roman"/>
          <w:color w:val="0F243E" w:themeColor="text2" w:themeShade="80"/>
          <w:sz w:val="44"/>
          <w:szCs w:val="44"/>
        </w:rPr>
        <w:t>Введение</w:t>
      </w:r>
    </w:p>
    <w:p w:rsidR="004D7240" w:rsidRPr="004D7240" w:rsidRDefault="004D7240" w:rsidP="004D7240">
      <w:pPr>
        <w:jc w:val="center"/>
        <w:rPr>
          <w:rFonts w:ascii="Arial Black" w:hAnsi="Arial Black" w:cs="Times New Roman"/>
          <w:color w:val="0F243E" w:themeColor="text2" w:themeShade="80"/>
          <w:sz w:val="44"/>
          <w:szCs w:val="44"/>
        </w:rPr>
      </w:pPr>
      <w:r w:rsidRPr="004D7240">
        <w:rPr>
          <w:rFonts w:ascii="Arial Black" w:hAnsi="Arial Black" w:cs="Times New Roman"/>
          <w:color w:val="0F243E" w:themeColor="text2" w:themeShade="80"/>
          <w:sz w:val="44"/>
          <w:szCs w:val="44"/>
        </w:rPr>
        <w:t>ФГОС в ДОУ</w:t>
      </w:r>
    </w:p>
    <w:p w:rsidR="00D6778E" w:rsidRPr="004D7240" w:rsidRDefault="00D6778E" w:rsidP="004D7240">
      <w:pPr>
        <w:jc w:val="center"/>
        <w:rPr>
          <w:rFonts w:ascii="Times New Roman" w:hAnsi="Times New Roman" w:cs="Times New Roman"/>
          <w:b/>
          <w:i/>
          <w:color w:val="0F243E" w:themeColor="text2" w:themeShade="80"/>
          <w:sz w:val="32"/>
          <w:szCs w:val="32"/>
        </w:rPr>
      </w:pPr>
      <w:r w:rsidRPr="004D7240">
        <w:rPr>
          <w:rFonts w:ascii="Times New Roman" w:hAnsi="Times New Roman" w:cs="Times New Roman"/>
          <w:b/>
          <w:i/>
          <w:color w:val="0F243E" w:themeColor="text2" w:themeShade="80"/>
          <w:sz w:val="40"/>
          <w:szCs w:val="40"/>
        </w:rPr>
        <w:t xml:space="preserve"> </w:t>
      </w:r>
      <w:r w:rsidRPr="004D7240">
        <w:rPr>
          <w:rFonts w:ascii="Times New Roman" w:hAnsi="Times New Roman" w:cs="Times New Roman"/>
          <w:b/>
          <w:i/>
          <w:color w:val="0F243E" w:themeColor="text2" w:themeShade="80"/>
          <w:sz w:val="32"/>
          <w:szCs w:val="32"/>
        </w:rPr>
        <w:t>(В помощь педагогу)</w:t>
      </w:r>
    </w:p>
    <w:p w:rsidR="00552073" w:rsidRPr="004D7240" w:rsidRDefault="008358C8" w:rsidP="004D7240">
      <w:pPr>
        <w:jc w:val="center"/>
        <w:rPr>
          <w:rFonts w:ascii="Times New Roman" w:hAnsi="Times New Roman" w:cs="Times New Roman"/>
          <w:b/>
          <w:i/>
          <w:color w:val="0F243E" w:themeColor="text2" w:themeShade="80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667203</wp:posOffset>
            </wp:positionH>
            <wp:positionV relativeFrom="paragraph">
              <wp:posOffset>325483</wp:posOffset>
            </wp:positionV>
            <wp:extent cx="2269671" cy="3265714"/>
            <wp:effectExtent l="0" t="0" r="0" b="0"/>
            <wp:wrapNone/>
            <wp:docPr id="1" name="Рисунок 1" descr="http://3.bp.blogspot.com/-z_6ljHBycOQ/UhK_8aSilCI/AAAAAAAAL-M/E1M0zHmcEgc/s320/Sayt-dlya-uchitelya-shkolyi+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z_6ljHBycOQ/UhK_8aSilCI/AAAAAAAAL-M/E1M0zHmcEgc/s320/Sayt-dlya-uchitelya-shkolyi+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575" cy="3290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52073" w:rsidRPr="004D7240" w:rsidSect="001E4FD0">
      <w:pgSz w:w="16838" w:h="11906" w:orient="landscape"/>
      <w:pgMar w:top="568" w:right="536" w:bottom="850" w:left="709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982"/>
    <w:rsid w:val="001B11F6"/>
    <w:rsid w:val="001E1C60"/>
    <w:rsid w:val="001E4FD0"/>
    <w:rsid w:val="001F6548"/>
    <w:rsid w:val="00260864"/>
    <w:rsid w:val="003D6FC3"/>
    <w:rsid w:val="003E2EAB"/>
    <w:rsid w:val="003F6B38"/>
    <w:rsid w:val="004D7240"/>
    <w:rsid w:val="004E7066"/>
    <w:rsid w:val="00552073"/>
    <w:rsid w:val="0056122D"/>
    <w:rsid w:val="005A671B"/>
    <w:rsid w:val="005D69F8"/>
    <w:rsid w:val="00621015"/>
    <w:rsid w:val="006541A7"/>
    <w:rsid w:val="006543DF"/>
    <w:rsid w:val="008358C8"/>
    <w:rsid w:val="008A02D9"/>
    <w:rsid w:val="008D03FB"/>
    <w:rsid w:val="00993041"/>
    <w:rsid w:val="00C76982"/>
    <w:rsid w:val="00D6778E"/>
    <w:rsid w:val="00DB2861"/>
    <w:rsid w:val="00EA41C0"/>
    <w:rsid w:val="00EB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52073"/>
  </w:style>
  <w:style w:type="paragraph" w:styleId="a3">
    <w:name w:val="Balloon Text"/>
    <w:basedOn w:val="a"/>
    <w:link w:val="a4"/>
    <w:uiPriority w:val="99"/>
    <w:semiHidden/>
    <w:unhideWhenUsed/>
    <w:rsid w:val="00835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8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52073"/>
  </w:style>
  <w:style w:type="paragraph" w:styleId="a3">
    <w:name w:val="Balloon Text"/>
    <w:basedOn w:val="a"/>
    <w:link w:val="a4"/>
    <w:uiPriority w:val="99"/>
    <w:semiHidden/>
    <w:unhideWhenUsed/>
    <w:rsid w:val="00835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8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4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Эльнара</dc:creator>
  <cp:keywords/>
  <dc:description/>
  <cp:lastModifiedBy>XTreme</cp:lastModifiedBy>
  <cp:revision>3</cp:revision>
  <cp:lastPrinted>2014-11-16T10:46:00Z</cp:lastPrinted>
  <dcterms:created xsi:type="dcterms:W3CDTF">2014-11-11T06:05:00Z</dcterms:created>
  <dcterms:modified xsi:type="dcterms:W3CDTF">2014-11-16T10:49:00Z</dcterms:modified>
</cp:coreProperties>
</file>